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17</w:t>
      </w:r>
    </w:p>
    <w:p w14:paraId="00C751C9" w14:textId="580639C2" w:rsidR="006171B8" w:rsidRDefault="006171B8" w:rsidP="006171B8">
      <w:r>
        <w:t>Denumire produs/echipament: Troliu medical deschis</w:t>
      </w:r>
    </w:p>
    <w:p w14:paraId="0BC94844" w14:textId="119ED12F" w:rsidR="006171B8" w:rsidRDefault="006171B8" w:rsidP="006171B8">
      <w:r>
        <w:t>Cantitate:</w:t>
      </w:r>
      <w:r w:rsidR="00F5035C">
        <w:t xml:space="preserve"> 8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656011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656011" w14:paraId="7DDE9332" w14:textId="77777777" w:rsidTr="00656011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9CBCB94" w:rsidR="006F70AB" w:rsidRDefault="006F70AB" w:rsidP="00656011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656011">
              <w:t>.</w:t>
            </w:r>
          </w:p>
          <w:p w14:paraId="0542C7E5" w14:textId="2A4DB61F" w:rsidR="006F70AB" w:rsidRDefault="006F70AB" w:rsidP="00656011">
            <w:pPr>
              <w:jc w:val="both"/>
            </w:pPr>
            <w:r>
              <w:t>Furnizorul va avea implementat standardul ISO 9001/ISO 13485 sau echivalent</w:t>
            </w:r>
            <w:r w:rsidR="00656011">
              <w:t>.</w:t>
            </w:r>
          </w:p>
          <w:p w14:paraId="5F094F53" w14:textId="77777777" w:rsidR="006F70AB" w:rsidRDefault="006F70AB" w:rsidP="00656011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656011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656011" w:rsidRDefault="006F70AB" w:rsidP="00656011">
            <w:pPr>
              <w:jc w:val="both"/>
              <w:rPr>
                <w:lang w:val="nl-NL"/>
              </w:rPr>
            </w:pPr>
            <w:r w:rsidRPr="00656011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656011" w:rsidRDefault="006F70AB" w:rsidP="00656011">
            <w:pPr>
              <w:jc w:val="both"/>
              <w:rPr>
                <w:lang w:val="nl-NL"/>
              </w:rPr>
            </w:pPr>
            <w:r w:rsidRPr="00656011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656011" w:rsidRDefault="006F70AB" w:rsidP="00656011">
            <w:pPr>
              <w:jc w:val="both"/>
              <w:rPr>
                <w:lang w:val="nl-NL"/>
              </w:rPr>
            </w:pPr>
            <w:r w:rsidRPr="00656011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656011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656011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656011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Troliu medical deschis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656011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Dimensiuni: 52x30x100(+/-10%)(LxAxH)</w:t>
            </w:r>
            <w:r w:rsidRPr="00242C1C">
              <w:br/>
              <w:t>Prevazut cu minim 3 sertare</w:t>
            </w:r>
            <w:r w:rsidRPr="00242C1C">
              <w:br/>
              <w:t>Prevazut cu minim 4 roti din care minim 2 cu frana</w:t>
            </w:r>
            <w:r w:rsidRPr="00242C1C">
              <w:br/>
              <w:t>Sertarele sa fie de tip cos, deschis, cu inaltime a fiecarui cos de minim 10cm</w:t>
            </w:r>
            <w:r w:rsidRPr="00242C1C">
              <w:br/>
              <w:t>Prevazut cu maner/manere de transport din otel inoxidabil</w:t>
            </w:r>
            <w:r w:rsidRPr="00242C1C">
              <w:br/>
              <w:t>Prevazut cu bumpere de protectie la coltui</w:t>
            </w:r>
            <w:r w:rsidRPr="00242C1C">
              <w:br/>
              <w:t xml:space="preserve">Prevazut cu blat drept la partea </w:t>
            </w:r>
            <w:r w:rsidRPr="00242C1C">
              <w:lastRenderedPageBreak/>
              <w:t>superioara pentru utilizare la nevoie</w:t>
            </w:r>
            <w:r w:rsidRPr="00242C1C">
              <w:br/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165CE6"/>
    <w:rsid w:val="00293338"/>
    <w:rsid w:val="005106E5"/>
    <w:rsid w:val="006171B8"/>
    <w:rsid w:val="00656011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218</Words>
  <Characters>1243</Characters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2024-05-21T14:30:00Z</dcterms:modified>
  <dc:identifier/>
  <dc:language/>
</cp:coreProperties>
</file>